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C57" w:rsidRPr="004F2C57" w:rsidRDefault="004F2C57" w:rsidP="000E466B">
      <w:pPr>
        <w:tabs>
          <w:tab w:val="left" w:pos="5820"/>
          <w:tab w:val="left" w:pos="6390"/>
        </w:tabs>
        <w:autoSpaceDE w:val="0"/>
        <w:autoSpaceDN w:val="0"/>
        <w:adjustRightInd w:val="0"/>
        <w:spacing w:after="0"/>
        <w:ind w:left="-794"/>
        <w:jc w:val="both"/>
        <w:rPr>
          <w:rFonts w:ascii="Times New Roman,Bold" w:eastAsiaTheme="minorHAnsi" w:hAnsi="Times New Roman,Bold" w:cs="Times New Roman,Bold"/>
          <w:bCs/>
          <w:color w:val="000000"/>
          <w:szCs w:val="26"/>
          <w:lang w:eastAsia="en-US"/>
        </w:rPr>
      </w:pPr>
      <w:r w:rsidRPr="004F2C57">
        <w:rPr>
          <w:rFonts w:ascii="Times New Roman,Bold" w:eastAsiaTheme="minorHAnsi" w:hAnsi="Times New Roman,Bold" w:cs="Times New Roman,Bold"/>
          <w:bCs/>
          <w:color w:val="000000"/>
          <w:szCs w:val="26"/>
          <w:lang w:eastAsia="en-US"/>
        </w:rPr>
        <w:t>Утвержден:</w:t>
      </w:r>
      <w:r w:rsidR="001D13F5">
        <w:rPr>
          <w:rFonts w:ascii="Times New Roman,Bold" w:eastAsiaTheme="minorHAnsi" w:hAnsi="Times New Roman,Bold" w:cs="Times New Roman,Bold"/>
          <w:bCs/>
          <w:color w:val="000000"/>
          <w:szCs w:val="26"/>
          <w:lang w:eastAsia="en-US"/>
        </w:rPr>
        <w:tab/>
        <w:t xml:space="preserve">Зарегистрирован </w:t>
      </w:r>
      <w:r w:rsidR="001D13F5">
        <w:rPr>
          <w:rFonts w:ascii="Times New Roman,Bold" w:eastAsiaTheme="minorHAnsi" w:hAnsi="Times New Roman,Bold" w:cs="Times New Roman,Bold"/>
          <w:bCs/>
          <w:color w:val="000000"/>
          <w:szCs w:val="26"/>
          <w:lang w:eastAsia="en-US"/>
        </w:rPr>
        <w:tab/>
      </w:r>
    </w:p>
    <w:p w:rsidR="004F2C57" w:rsidRDefault="004F2C57" w:rsidP="000E466B">
      <w:pPr>
        <w:tabs>
          <w:tab w:val="left" w:pos="5820"/>
        </w:tabs>
        <w:autoSpaceDE w:val="0"/>
        <w:autoSpaceDN w:val="0"/>
        <w:adjustRightInd w:val="0"/>
        <w:spacing w:after="0"/>
        <w:ind w:left="-794"/>
        <w:jc w:val="both"/>
        <w:rPr>
          <w:rFonts w:ascii="Times New Roman,Bold" w:eastAsiaTheme="minorHAnsi" w:hAnsi="Times New Roman,Bold" w:cs="Times New Roman,Bold"/>
          <w:bCs/>
          <w:color w:val="000000"/>
          <w:szCs w:val="26"/>
          <w:lang w:eastAsia="en-US"/>
        </w:rPr>
      </w:pPr>
      <w:r w:rsidRPr="004F2C57">
        <w:rPr>
          <w:rFonts w:ascii="Times New Roman,Bold" w:eastAsiaTheme="minorHAnsi" w:hAnsi="Times New Roman,Bold" w:cs="Times New Roman,Bold"/>
          <w:bCs/>
          <w:color w:val="000000"/>
          <w:szCs w:val="26"/>
          <w:lang w:eastAsia="en-US"/>
        </w:rPr>
        <w:t>Постановле</w:t>
      </w:r>
      <w:r>
        <w:rPr>
          <w:rFonts w:ascii="Times New Roman,Bold" w:eastAsiaTheme="minorHAnsi" w:hAnsi="Times New Roman,Bold" w:cs="Times New Roman,Bold"/>
          <w:bCs/>
          <w:color w:val="000000"/>
          <w:szCs w:val="26"/>
          <w:lang w:eastAsia="en-US"/>
        </w:rPr>
        <w:t>нием</w:t>
      </w:r>
      <w:r w:rsidR="001D13F5">
        <w:rPr>
          <w:rFonts w:ascii="Times New Roman,Bold" w:eastAsiaTheme="minorHAnsi" w:hAnsi="Times New Roman,Bold" w:cs="Times New Roman,Bold"/>
          <w:bCs/>
          <w:color w:val="000000"/>
          <w:szCs w:val="26"/>
          <w:lang w:eastAsia="en-US"/>
        </w:rPr>
        <w:tab/>
      </w:r>
      <w:bookmarkStart w:id="0" w:name="_GoBack"/>
      <w:bookmarkEnd w:id="0"/>
      <w:r w:rsidR="001D13F5">
        <w:rPr>
          <w:rFonts w:ascii="Times New Roman,Bold" w:eastAsiaTheme="minorHAnsi" w:hAnsi="Times New Roman,Bold" w:cs="Times New Roman,Bold"/>
          <w:bCs/>
          <w:color w:val="000000"/>
          <w:szCs w:val="26"/>
          <w:lang w:eastAsia="en-US"/>
        </w:rPr>
        <w:t>в___________________________</w:t>
      </w:r>
    </w:p>
    <w:p w:rsidR="004F2C57" w:rsidRDefault="004F2C57" w:rsidP="000E466B">
      <w:pPr>
        <w:tabs>
          <w:tab w:val="left" w:pos="5820"/>
        </w:tabs>
        <w:autoSpaceDE w:val="0"/>
        <w:autoSpaceDN w:val="0"/>
        <w:adjustRightInd w:val="0"/>
        <w:spacing w:after="0"/>
        <w:ind w:left="-794"/>
        <w:jc w:val="both"/>
        <w:rPr>
          <w:rFonts w:ascii="Times New Roman,Bold" w:eastAsiaTheme="minorHAnsi" w:hAnsi="Times New Roman,Bold" w:cs="Times New Roman,Bold"/>
          <w:bCs/>
          <w:color w:val="000000"/>
          <w:szCs w:val="26"/>
          <w:lang w:eastAsia="en-US"/>
        </w:rPr>
      </w:pPr>
      <w:r>
        <w:rPr>
          <w:rFonts w:ascii="Times New Roman,Bold" w:eastAsiaTheme="minorHAnsi" w:hAnsi="Times New Roman,Bold" w:cs="Times New Roman,Bold"/>
          <w:bCs/>
          <w:color w:val="000000"/>
          <w:szCs w:val="26"/>
          <w:lang w:eastAsia="en-US"/>
        </w:rPr>
        <w:t>Администрации МО «Гунибский район»</w:t>
      </w:r>
      <w:r w:rsidR="001D13F5">
        <w:rPr>
          <w:rFonts w:ascii="Times New Roman,Bold" w:eastAsiaTheme="minorHAnsi" w:hAnsi="Times New Roman,Bold" w:cs="Times New Roman,Bold"/>
          <w:bCs/>
          <w:color w:val="000000"/>
          <w:szCs w:val="26"/>
          <w:lang w:eastAsia="en-US"/>
        </w:rPr>
        <w:tab/>
        <w:t>Решением №______</w:t>
      </w:r>
    </w:p>
    <w:p w:rsidR="004F2C57" w:rsidRDefault="004F2C57" w:rsidP="000E466B">
      <w:pPr>
        <w:tabs>
          <w:tab w:val="left" w:pos="5820"/>
        </w:tabs>
        <w:autoSpaceDE w:val="0"/>
        <w:autoSpaceDN w:val="0"/>
        <w:adjustRightInd w:val="0"/>
        <w:spacing w:after="0"/>
        <w:ind w:left="-794"/>
        <w:jc w:val="both"/>
        <w:rPr>
          <w:rFonts w:ascii="Times New Roman,Bold" w:eastAsiaTheme="minorHAnsi" w:hAnsi="Times New Roman,Bold" w:cs="Times New Roman,Bold"/>
          <w:bCs/>
          <w:color w:val="000000"/>
          <w:szCs w:val="26"/>
          <w:lang w:eastAsia="en-US"/>
        </w:rPr>
      </w:pPr>
      <w:r>
        <w:rPr>
          <w:rFonts w:ascii="Times New Roman,Bold" w:eastAsiaTheme="minorHAnsi" w:hAnsi="Times New Roman,Bold" w:cs="Times New Roman,Bold"/>
          <w:bCs/>
          <w:color w:val="000000"/>
          <w:szCs w:val="26"/>
          <w:lang w:eastAsia="en-US"/>
        </w:rPr>
        <w:t>От «</w:t>
      </w:r>
      <w:r w:rsidR="001D13F5">
        <w:rPr>
          <w:rFonts w:ascii="Times New Roman,Bold" w:eastAsiaTheme="minorHAnsi" w:hAnsi="Times New Roman,Bold" w:cs="Times New Roman,Bold"/>
          <w:bCs/>
          <w:color w:val="000000"/>
          <w:szCs w:val="26"/>
          <w:lang w:eastAsia="en-US"/>
        </w:rPr>
        <w:t>___»   _____________ 20___г №_______</w:t>
      </w:r>
      <w:r w:rsidR="001D13F5">
        <w:rPr>
          <w:rFonts w:ascii="Times New Roman,Bold" w:eastAsiaTheme="minorHAnsi" w:hAnsi="Times New Roman,Bold" w:cs="Times New Roman,Bold"/>
          <w:bCs/>
          <w:color w:val="000000"/>
          <w:szCs w:val="26"/>
          <w:lang w:eastAsia="en-US"/>
        </w:rPr>
        <w:tab/>
        <w:t>От «___» __________  20___г</w:t>
      </w:r>
    </w:p>
    <w:p w:rsidR="001D13F5" w:rsidRDefault="001D13F5" w:rsidP="000E466B">
      <w:pPr>
        <w:autoSpaceDE w:val="0"/>
        <w:autoSpaceDN w:val="0"/>
        <w:adjustRightInd w:val="0"/>
        <w:spacing w:after="0"/>
        <w:ind w:left="-794"/>
        <w:jc w:val="both"/>
        <w:rPr>
          <w:rFonts w:ascii="Times New Roman,Bold" w:eastAsiaTheme="minorHAnsi" w:hAnsi="Times New Roman,Bold" w:cs="Times New Roman,Bold"/>
          <w:bCs/>
          <w:color w:val="000000"/>
          <w:szCs w:val="26"/>
          <w:lang w:eastAsia="en-US"/>
        </w:rPr>
      </w:pPr>
      <w:r>
        <w:rPr>
          <w:rFonts w:ascii="Times New Roman,Bold" w:eastAsiaTheme="minorHAnsi" w:hAnsi="Times New Roman,Bold" w:cs="Times New Roman,Bold"/>
          <w:bCs/>
          <w:color w:val="000000"/>
          <w:szCs w:val="26"/>
          <w:lang w:eastAsia="en-US"/>
        </w:rPr>
        <w:t>Глава Администрации МО Гунибский район</w:t>
      </w:r>
    </w:p>
    <w:p w:rsidR="001D13F5" w:rsidRPr="004F2C57" w:rsidRDefault="001D13F5" w:rsidP="000E466B">
      <w:pPr>
        <w:tabs>
          <w:tab w:val="left" w:pos="7860"/>
        </w:tabs>
        <w:autoSpaceDE w:val="0"/>
        <w:autoSpaceDN w:val="0"/>
        <w:adjustRightInd w:val="0"/>
        <w:spacing w:after="0"/>
        <w:ind w:left="-794"/>
        <w:jc w:val="both"/>
        <w:rPr>
          <w:rFonts w:ascii="Times New Roman,Bold" w:eastAsiaTheme="minorHAnsi" w:hAnsi="Times New Roman,Bold" w:cs="Times New Roman,Bold"/>
          <w:bCs/>
          <w:color w:val="000000"/>
          <w:szCs w:val="26"/>
          <w:lang w:eastAsia="en-US"/>
        </w:rPr>
      </w:pPr>
      <w:r>
        <w:rPr>
          <w:rFonts w:ascii="Times New Roman,Bold" w:eastAsiaTheme="minorHAnsi" w:hAnsi="Times New Roman,Bold" w:cs="Times New Roman,Bold"/>
          <w:bCs/>
          <w:color w:val="000000"/>
          <w:szCs w:val="26"/>
          <w:lang w:eastAsia="en-US"/>
        </w:rPr>
        <w:t>_____________________________________</w:t>
      </w:r>
    </w:p>
    <w:p w:rsidR="004F2C57" w:rsidRDefault="004F2C5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</w:pPr>
    </w:p>
    <w:p w:rsidR="004F2C57" w:rsidRDefault="004F2C5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</w:pPr>
    </w:p>
    <w:p w:rsidR="004F2C57" w:rsidRDefault="004F2C5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</w:pPr>
    </w:p>
    <w:p w:rsidR="001D13F5" w:rsidRDefault="001D13F5" w:rsidP="001D13F5">
      <w:pPr>
        <w:tabs>
          <w:tab w:val="left" w:pos="1035"/>
        </w:tabs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  <w:tab/>
        <w:t xml:space="preserve">                                 </w:t>
      </w:r>
    </w:p>
    <w:p w:rsidR="001D13F5" w:rsidRDefault="001D13F5" w:rsidP="001D13F5">
      <w:pPr>
        <w:tabs>
          <w:tab w:val="left" w:pos="1035"/>
        </w:tabs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</w:pPr>
    </w:p>
    <w:p w:rsidR="001D13F5" w:rsidRPr="001D13F5" w:rsidRDefault="001D13F5" w:rsidP="001D13F5">
      <w:pPr>
        <w:tabs>
          <w:tab w:val="left" w:pos="1035"/>
        </w:tabs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44"/>
          <w:szCs w:val="26"/>
          <w:lang w:eastAsia="en-US"/>
        </w:rPr>
      </w:pPr>
    </w:p>
    <w:p w:rsidR="000E466B" w:rsidRPr="000E466B" w:rsidRDefault="000E466B" w:rsidP="001D13F5">
      <w:pPr>
        <w:tabs>
          <w:tab w:val="left" w:pos="1035"/>
        </w:tabs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Cs/>
          <w:color w:val="000000"/>
          <w:sz w:val="44"/>
          <w:szCs w:val="26"/>
          <w:lang w:eastAsia="en-US"/>
        </w:rPr>
      </w:pPr>
    </w:p>
    <w:p w:rsidR="000E466B" w:rsidRPr="000E466B" w:rsidRDefault="000E466B" w:rsidP="000E466B">
      <w:pPr>
        <w:tabs>
          <w:tab w:val="left" w:pos="1035"/>
        </w:tabs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44"/>
          <w:szCs w:val="26"/>
          <w:lang w:eastAsia="en-US"/>
        </w:rPr>
      </w:pPr>
    </w:p>
    <w:p w:rsidR="000E466B" w:rsidRPr="000E466B" w:rsidRDefault="001D13F5" w:rsidP="000E466B">
      <w:pPr>
        <w:tabs>
          <w:tab w:val="left" w:pos="1035"/>
        </w:tabs>
        <w:autoSpaceDE w:val="0"/>
        <w:autoSpaceDN w:val="0"/>
        <w:adjustRightInd w:val="0"/>
        <w:jc w:val="center"/>
        <w:rPr>
          <w:rFonts w:ascii="Goudy Stout" w:eastAsiaTheme="minorHAnsi" w:hAnsi="Goudy Stout" w:cs="Cambria"/>
          <w:b/>
          <w:bCs/>
          <w:color w:val="000000"/>
          <w:sz w:val="52"/>
          <w:szCs w:val="26"/>
          <w:lang w:eastAsia="en-US"/>
        </w:rPr>
      </w:pPr>
      <w:r w:rsidRPr="000E466B">
        <w:rPr>
          <w:rFonts w:ascii="Cambria" w:eastAsiaTheme="minorHAnsi" w:hAnsi="Cambria" w:cs="Cambria"/>
          <w:b/>
          <w:bCs/>
          <w:color w:val="000000"/>
          <w:sz w:val="52"/>
          <w:szCs w:val="26"/>
          <w:lang w:eastAsia="en-US"/>
        </w:rPr>
        <w:t>Устав</w:t>
      </w:r>
    </w:p>
    <w:p w:rsidR="004F2C57" w:rsidRPr="000E466B" w:rsidRDefault="001D13F5" w:rsidP="000E466B">
      <w:pPr>
        <w:autoSpaceDE w:val="0"/>
        <w:autoSpaceDN w:val="0"/>
        <w:adjustRightInd w:val="0"/>
        <w:ind w:left="-142" w:firstLine="284"/>
        <w:jc w:val="center"/>
        <w:rPr>
          <w:rFonts w:ascii="Californian FB" w:eastAsiaTheme="minorHAnsi" w:hAnsi="Californian FB" w:cs="Times New Roman,Bold"/>
          <w:bCs/>
          <w:color w:val="000000"/>
          <w:sz w:val="38"/>
          <w:szCs w:val="36"/>
          <w:lang w:eastAsia="en-US"/>
        </w:rPr>
      </w:pPr>
      <w:r w:rsidRPr="000E466B">
        <w:rPr>
          <w:rFonts w:ascii="Cambria" w:eastAsiaTheme="minorHAnsi" w:hAnsi="Cambria" w:cs="Cambria"/>
          <w:bCs/>
          <w:color w:val="000000"/>
          <w:sz w:val="38"/>
          <w:szCs w:val="36"/>
          <w:lang w:eastAsia="en-US"/>
        </w:rPr>
        <w:t>Муниципального</w:t>
      </w:r>
      <w:r w:rsidRPr="000E466B">
        <w:rPr>
          <w:rFonts w:ascii="Californian FB" w:eastAsiaTheme="minorHAnsi" w:hAnsi="Californian FB" w:cs="Times New Roman,Bold"/>
          <w:bCs/>
          <w:color w:val="000000"/>
          <w:sz w:val="38"/>
          <w:szCs w:val="36"/>
          <w:lang w:eastAsia="en-US"/>
        </w:rPr>
        <w:t xml:space="preserve"> </w:t>
      </w:r>
      <w:r w:rsidRPr="000E466B">
        <w:rPr>
          <w:rFonts w:ascii="Cambria" w:eastAsiaTheme="minorHAnsi" w:hAnsi="Cambria" w:cs="Cambria"/>
          <w:bCs/>
          <w:color w:val="000000"/>
          <w:sz w:val="38"/>
          <w:szCs w:val="36"/>
          <w:lang w:eastAsia="en-US"/>
        </w:rPr>
        <w:t>казенного</w:t>
      </w:r>
      <w:r w:rsidRPr="000E466B">
        <w:rPr>
          <w:rFonts w:ascii="Californian FB" w:eastAsiaTheme="minorHAnsi" w:hAnsi="Californian FB" w:cs="Times New Roman,Bold"/>
          <w:bCs/>
          <w:color w:val="000000"/>
          <w:sz w:val="38"/>
          <w:szCs w:val="36"/>
          <w:lang w:eastAsia="en-US"/>
        </w:rPr>
        <w:t xml:space="preserve"> </w:t>
      </w:r>
      <w:r w:rsidRPr="000E466B">
        <w:rPr>
          <w:rFonts w:ascii="Cambria" w:eastAsiaTheme="minorHAnsi" w:hAnsi="Cambria" w:cs="Cambria"/>
          <w:bCs/>
          <w:color w:val="000000"/>
          <w:sz w:val="38"/>
          <w:szCs w:val="36"/>
          <w:lang w:eastAsia="en-US"/>
        </w:rPr>
        <w:t>дошкольного</w:t>
      </w:r>
      <w:r w:rsidRPr="000E466B">
        <w:rPr>
          <w:rFonts w:ascii="Californian FB" w:eastAsiaTheme="minorHAnsi" w:hAnsi="Californian FB" w:cs="Times New Roman,Bold"/>
          <w:bCs/>
          <w:color w:val="000000"/>
          <w:sz w:val="38"/>
          <w:szCs w:val="36"/>
          <w:lang w:eastAsia="en-US"/>
        </w:rPr>
        <w:t xml:space="preserve"> </w:t>
      </w:r>
      <w:r w:rsidRPr="000E466B">
        <w:rPr>
          <w:rFonts w:ascii="Cambria" w:eastAsiaTheme="minorHAnsi" w:hAnsi="Cambria" w:cs="Cambria"/>
          <w:bCs/>
          <w:color w:val="000000"/>
          <w:sz w:val="38"/>
          <w:szCs w:val="36"/>
          <w:lang w:eastAsia="en-US"/>
        </w:rPr>
        <w:t>образовательного</w:t>
      </w:r>
      <w:r w:rsidRPr="000E466B">
        <w:rPr>
          <w:rFonts w:ascii="Californian FB" w:eastAsiaTheme="minorHAnsi" w:hAnsi="Californian FB" w:cs="Times New Roman,Bold"/>
          <w:bCs/>
          <w:color w:val="000000"/>
          <w:sz w:val="38"/>
          <w:szCs w:val="36"/>
          <w:lang w:eastAsia="en-US"/>
        </w:rPr>
        <w:t xml:space="preserve"> </w:t>
      </w:r>
      <w:r w:rsidRPr="000E466B">
        <w:rPr>
          <w:rFonts w:ascii="Cambria" w:eastAsiaTheme="minorHAnsi" w:hAnsi="Cambria" w:cs="Cambria"/>
          <w:bCs/>
          <w:color w:val="000000"/>
          <w:sz w:val="38"/>
          <w:szCs w:val="36"/>
          <w:lang w:eastAsia="en-US"/>
        </w:rPr>
        <w:t>учреждения</w:t>
      </w:r>
      <w:r w:rsidRPr="000E466B">
        <w:rPr>
          <w:rFonts w:ascii="Californian FB" w:eastAsiaTheme="minorHAnsi" w:hAnsi="Californian FB" w:cs="Times New Roman,Bold"/>
          <w:bCs/>
          <w:color w:val="000000"/>
          <w:sz w:val="38"/>
          <w:szCs w:val="36"/>
          <w:lang w:eastAsia="en-US"/>
        </w:rPr>
        <w:t xml:space="preserve"> «</w:t>
      </w:r>
      <w:r w:rsidRPr="000E466B">
        <w:rPr>
          <w:rFonts w:ascii="Cambria" w:eastAsiaTheme="minorHAnsi" w:hAnsi="Cambria" w:cs="Cambria"/>
          <w:bCs/>
          <w:color w:val="000000"/>
          <w:sz w:val="38"/>
          <w:szCs w:val="36"/>
          <w:lang w:eastAsia="en-US"/>
        </w:rPr>
        <w:t>Детский</w:t>
      </w:r>
      <w:r w:rsidRPr="000E466B">
        <w:rPr>
          <w:rFonts w:ascii="Californian FB" w:eastAsiaTheme="minorHAnsi" w:hAnsi="Californian FB" w:cs="Times New Roman,Bold"/>
          <w:bCs/>
          <w:color w:val="000000"/>
          <w:sz w:val="38"/>
          <w:szCs w:val="36"/>
          <w:lang w:eastAsia="en-US"/>
        </w:rPr>
        <w:t xml:space="preserve"> </w:t>
      </w:r>
      <w:r w:rsidRPr="000E466B">
        <w:rPr>
          <w:rFonts w:ascii="Cambria" w:eastAsiaTheme="minorHAnsi" w:hAnsi="Cambria" w:cs="Cambria"/>
          <w:bCs/>
          <w:color w:val="000000"/>
          <w:sz w:val="38"/>
          <w:szCs w:val="36"/>
          <w:lang w:eastAsia="en-US"/>
        </w:rPr>
        <w:t>сад</w:t>
      </w:r>
      <w:r w:rsidRPr="000E466B">
        <w:rPr>
          <w:rFonts w:ascii="Californian FB" w:eastAsiaTheme="minorHAnsi" w:hAnsi="Californian FB" w:cs="Times New Roman,Bold"/>
          <w:bCs/>
          <w:color w:val="000000"/>
          <w:sz w:val="38"/>
          <w:szCs w:val="36"/>
          <w:lang w:eastAsia="en-US"/>
        </w:rPr>
        <w:t xml:space="preserve"> </w:t>
      </w:r>
      <w:r w:rsidRPr="000E466B">
        <w:rPr>
          <w:rFonts w:ascii="Times New Roman" w:eastAsiaTheme="minorHAnsi" w:hAnsi="Times New Roman" w:cs="Times New Roman"/>
          <w:bCs/>
          <w:color w:val="000000"/>
          <w:sz w:val="38"/>
          <w:szCs w:val="36"/>
          <w:lang w:eastAsia="en-US"/>
        </w:rPr>
        <w:t>№</w:t>
      </w:r>
      <w:r w:rsidRPr="000E466B">
        <w:rPr>
          <w:rFonts w:ascii="Californian FB" w:eastAsiaTheme="minorHAnsi" w:hAnsi="Californian FB" w:cs="Times New Roman,Bold"/>
          <w:bCs/>
          <w:color w:val="000000"/>
          <w:sz w:val="38"/>
          <w:szCs w:val="36"/>
          <w:lang w:eastAsia="en-US"/>
        </w:rPr>
        <w:t>6»</w:t>
      </w:r>
      <w:r w:rsidR="000E466B" w:rsidRPr="000E466B">
        <w:rPr>
          <w:rFonts w:ascii="Californian FB" w:eastAsiaTheme="minorHAnsi" w:hAnsi="Californian FB" w:cs="Times New Roman,Bold"/>
          <w:bCs/>
          <w:color w:val="000000"/>
          <w:sz w:val="38"/>
          <w:szCs w:val="36"/>
          <w:lang w:eastAsia="en-US"/>
        </w:rPr>
        <w:t xml:space="preserve"> </w:t>
      </w:r>
      <w:r w:rsidR="000E466B" w:rsidRPr="000E466B">
        <w:rPr>
          <w:rFonts w:ascii="Cambria" w:eastAsiaTheme="minorHAnsi" w:hAnsi="Cambria" w:cs="Cambria"/>
          <w:bCs/>
          <w:color w:val="000000"/>
          <w:sz w:val="38"/>
          <w:szCs w:val="36"/>
          <w:lang w:eastAsia="en-US"/>
        </w:rPr>
        <w:t>с</w:t>
      </w:r>
      <w:r w:rsidR="000E466B" w:rsidRPr="000E466B">
        <w:rPr>
          <w:rFonts w:ascii="Californian FB" w:eastAsiaTheme="minorHAnsi" w:hAnsi="Californian FB" w:cs="Times New Roman,Bold"/>
          <w:bCs/>
          <w:color w:val="000000"/>
          <w:sz w:val="38"/>
          <w:szCs w:val="36"/>
          <w:lang w:eastAsia="en-US"/>
        </w:rPr>
        <w:t>.</w:t>
      </w:r>
      <w:r w:rsidR="000E466B" w:rsidRPr="000E466B">
        <w:rPr>
          <w:rFonts w:ascii="Cambria" w:eastAsiaTheme="minorHAnsi" w:hAnsi="Cambria" w:cs="Cambria"/>
          <w:bCs/>
          <w:color w:val="000000"/>
          <w:sz w:val="38"/>
          <w:szCs w:val="36"/>
          <w:lang w:eastAsia="en-US"/>
        </w:rPr>
        <w:t>Корода</w:t>
      </w:r>
      <w:r w:rsidR="000E466B" w:rsidRPr="000E466B">
        <w:rPr>
          <w:rFonts w:ascii="Californian FB" w:eastAsiaTheme="minorHAnsi" w:hAnsi="Californian FB" w:cs="Times New Roman,Bold"/>
          <w:bCs/>
          <w:color w:val="000000"/>
          <w:sz w:val="38"/>
          <w:szCs w:val="36"/>
          <w:lang w:eastAsia="en-US"/>
        </w:rPr>
        <w:t xml:space="preserve"> </w:t>
      </w:r>
      <w:r w:rsidR="000E466B" w:rsidRPr="000E466B">
        <w:rPr>
          <w:rFonts w:ascii="Cambria" w:eastAsiaTheme="minorHAnsi" w:hAnsi="Cambria" w:cs="Cambria"/>
          <w:bCs/>
          <w:color w:val="000000"/>
          <w:sz w:val="38"/>
          <w:szCs w:val="36"/>
          <w:lang w:eastAsia="en-US"/>
        </w:rPr>
        <w:t>Гунибского</w:t>
      </w:r>
      <w:r w:rsidR="000E466B" w:rsidRPr="000E466B">
        <w:rPr>
          <w:rFonts w:ascii="Californian FB" w:eastAsiaTheme="minorHAnsi" w:hAnsi="Californian FB" w:cs="Times New Roman,Bold"/>
          <w:bCs/>
          <w:color w:val="000000"/>
          <w:sz w:val="38"/>
          <w:szCs w:val="36"/>
          <w:lang w:eastAsia="en-US"/>
        </w:rPr>
        <w:t xml:space="preserve"> </w:t>
      </w:r>
      <w:r w:rsidR="000E466B" w:rsidRPr="000E466B">
        <w:rPr>
          <w:rFonts w:ascii="Cambria" w:eastAsiaTheme="minorHAnsi" w:hAnsi="Cambria" w:cs="Cambria"/>
          <w:bCs/>
          <w:color w:val="000000"/>
          <w:sz w:val="38"/>
          <w:szCs w:val="36"/>
          <w:lang w:eastAsia="en-US"/>
        </w:rPr>
        <w:t>района</w:t>
      </w:r>
      <w:r w:rsidR="000E466B" w:rsidRPr="000E466B">
        <w:rPr>
          <w:rFonts w:ascii="Californian FB" w:eastAsiaTheme="minorHAnsi" w:hAnsi="Californian FB" w:cs="Times New Roman,Bold"/>
          <w:bCs/>
          <w:color w:val="000000"/>
          <w:sz w:val="38"/>
          <w:szCs w:val="36"/>
          <w:lang w:eastAsia="en-US"/>
        </w:rPr>
        <w:t xml:space="preserve"> </w:t>
      </w:r>
      <w:r w:rsidRPr="000E466B">
        <w:rPr>
          <w:rFonts w:ascii="Cambria" w:eastAsiaTheme="minorHAnsi" w:hAnsi="Cambria" w:cs="Cambria"/>
          <w:bCs/>
          <w:color w:val="000000"/>
          <w:sz w:val="38"/>
          <w:szCs w:val="36"/>
          <w:lang w:eastAsia="en-US"/>
        </w:rPr>
        <w:t>Республики</w:t>
      </w:r>
      <w:r w:rsidRPr="000E466B">
        <w:rPr>
          <w:rFonts w:ascii="Californian FB" w:eastAsiaTheme="minorHAnsi" w:hAnsi="Californian FB" w:cs="Times New Roman,Bold"/>
          <w:bCs/>
          <w:color w:val="000000"/>
          <w:sz w:val="38"/>
          <w:szCs w:val="36"/>
          <w:lang w:eastAsia="en-US"/>
        </w:rPr>
        <w:t xml:space="preserve"> </w:t>
      </w:r>
      <w:r w:rsidRPr="000E466B">
        <w:rPr>
          <w:rFonts w:ascii="Cambria" w:eastAsiaTheme="minorHAnsi" w:hAnsi="Cambria" w:cs="Cambria"/>
          <w:bCs/>
          <w:color w:val="000000"/>
          <w:sz w:val="38"/>
          <w:szCs w:val="36"/>
          <w:lang w:eastAsia="en-US"/>
        </w:rPr>
        <w:t>Дагестан</w:t>
      </w:r>
    </w:p>
    <w:p w:rsidR="004F2C57" w:rsidRPr="001D13F5" w:rsidRDefault="004F2C57" w:rsidP="001D13F5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6"/>
          <w:lang w:eastAsia="en-US"/>
        </w:rPr>
      </w:pPr>
    </w:p>
    <w:p w:rsidR="004F2C57" w:rsidRDefault="004F2C5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</w:pPr>
    </w:p>
    <w:p w:rsidR="004F2C57" w:rsidRPr="000E466B" w:rsidRDefault="004F2C57" w:rsidP="009E18C7">
      <w:pPr>
        <w:autoSpaceDE w:val="0"/>
        <w:autoSpaceDN w:val="0"/>
        <w:adjustRightInd w:val="0"/>
        <w:rPr>
          <w:rFonts w:eastAsiaTheme="minorHAnsi" w:cs="Times New Roman,Bold"/>
          <w:b/>
          <w:bCs/>
          <w:color w:val="000000"/>
          <w:sz w:val="26"/>
          <w:szCs w:val="26"/>
          <w:lang w:eastAsia="en-US"/>
        </w:rPr>
      </w:pPr>
    </w:p>
    <w:p w:rsidR="004F2C57" w:rsidRDefault="004F2C5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</w:pPr>
    </w:p>
    <w:p w:rsidR="004F2C57" w:rsidRDefault="004F2C5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</w:pPr>
    </w:p>
    <w:p w:rsidR="004F2C57" w:rsidRDefault="004F2C5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</w:pPr>
    </w:p>
    <w:p w:rsidR="004F2C57" w:rsidRDefault="004F2C5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</w:pPr>
    </w:p>
    <w:p w:rsidR="004F2C57" w:rsidRDefault="004F2C5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</w:pPr>
    </w:p>
    <w:p w:rsidR="004F2C57" w:rsidRDefault="004F2C5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</w:pPr>
    </w:p>
    <w:p w:rsidR="004F2C57" w:rsidRDefault="004F2C5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</w:pPr>
    </w:p>
    <w:p w:rsidR="004F2C57" w:rsidRDefault="004F2C5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</w:pPr>
    </w:p>
    <w:p w:rsidR="004F2C57" w:rsidRDefault="004F2C5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</w:pPr>
    </w:p>
    <w:p w:rsidR="004F2C57" w:rsidRDefault="004F2C5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</w:pPr>
    </w:p>
    <w:p w:rsidR="004F2C57" w:rsidRDefault="004F2C5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</w:pPr>
    </w:p>
    <w:p w:rsidR="004F2C57" w:rsidRDefault="004F2C5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</w:pPr>
    </w:p>
    <w:p w:rsidR="004F2C57" w:rsidRDefault="004F2C5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</w:pPr>
    </w:p>
    <w:p w:rsidR="004F2C57" w:rsidRDefault="004F2C5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</w:pPr>
    </w:p>
    <w:p w:rsidR="004F2C57" w:rsidRDefault="004F2C5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</w:pPr>
    </w:p>
    <w:p w:rsidR="004F2C57" w:rsidRDefault="004F2C5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</w:pPr>
    </w:p>
    <w:p w:rsidR="004F2C57" w:rsidRDefault="004F2C5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</w:pPr>
    </w:p>
    <w:p w:rsidR="004F2C57" w:rsidRDefault="004F2C5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</w:pPr>
    </w:p>
    <w:p w:rsidR="009E18C7" w:rsidRDefault="009E18C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  <w:t xml:space="preserve">Статья </w:t>
      </w:r>
      <w:r>
        <w:rPr>
          <w:rFonts w:eastAsiaTheme="minorHAnsi"/>
          <w:b/>
          <w:bCs/>
          <w:color w:val="000000"/>
          <w:sz w:val="26"/>
          <w:szCs w:val="26"/>
          <w:lang w:eastAsia="en-US"/>
        </w:rPr>
        <w:t>1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6"/>
          <w:szCs w:val="26"/>
          <w:lang w:eastAsia="en-US"/>
        </w:rPr>
        <w:t>. Общие положения</w:t>
      </w:r>
    </w:p>
    <w:p w:rsidR="009E18C7" w:rsidRDefault="009E18C7" w:rsidP="009E18C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1.1. Муниципальное казенное дошкольное образовательное учреждение</w:t>
      </w:r>
    </w:p>
    <w:p w:rsidR="009E18C7" w:rsidRDefault="003D78EB" w:rsidP="009E18C7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«Детский сад №6</w:t>
      </w:r>
      <w:r w:rsidR="009E18C7">
        <w:rPr>
          <w:rFonts w:eastAsiaTheme="minorHAnsi"/>
          <w:color w:val="000000"/>
          <w:sz w:val="26"/>
          <w:szCs w:val="26"/>
          <w:lang w:eastAsia="en-US"/>
        </w:rPr>
        <w:t>» с.</w:t>
      </w:r>
      <w:r w:rsidR="004F2C57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>
        <w:rPr>
          <w:rFonts w:eastAsiaTheme="minorHAnsi"/>
          <w:color w:val="000000"/>
          <w:sz w:val="26"/>
          <w:szCs w:val="26"/>
          <w:lang w:eastAsia="en-US"/>
        </w:rPr>
        <w:t>Корода</w:t>
      </w:r>
      <w:r w:rsidR="009E18C7">
        <w:rPr>
          <w:rFonts w:eastAsiaTheme="minorHAnsi"/>
          <w:color w:val="000000"/>
          <w:sz w:val="26"/>
          <w:szCs w:val="26"/>
          <w:lang w:eastAsia="en-US"/>
        </w:rPr>
        <w:t xml:space="preserve"> Гунибского района Республики Дагестан  (далее  ДОУ) является правопреемником Муниципального  дошкольного образовательн</w:t>
      </w:r>
      <w:r>
        <w:rPr>
          <w:rFonts w:eastAsiaTheme="minorHAnsi"/>
          <w:color w:val="000000"/>
          <w:sz w:val="26"/>
          <w:szCs w:val="26"/>
          <w:lang w:eastAsia="en-US"/>
        </w:rPr>
        <w:t>ого учреждения  «Детский сад №6</w:t>
      </w:r>
      <w:r w:rsidR="009E18C7">
        <w:rPr>
          <w:rFonts w:eastAsiaTheme="minorHAnsi"/>
          <w:color w:val="000000"/>
          <w:sz w:val="26"/>
          <w:szCs w:val="26"/>
          <w:lang w:eastAsia="en-US"/>
        </w:rPr>
        <w:t>»,созданной в целях реализации права граждан на образование, гарантии общедоступности и бесплатности дошкольного общего образования.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1.2. Полное наименование Муниципальное казенное дошкольное образователь</w:t>
      </w:r>
      <w:r w:rsidR="003D78EB">
        <w:rPr>
          <w:rFonts w:eastAsiaTheme="minorHAnsi"/>
          <w:color w:val="000000"/>
          <w:sz w:val="26"/>
          <w:szCs w:val="26"/>
          <w:lang w:eastAsia="en-US"/>
        </w:rPr>
        <w:t>ное  учреждение «Детский сад №6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» </w:t>
      </w:r>
      <w:r w:rsidR="003D78EB">
        <w:rPr>
          <w:rFonts w:eastAsiaTheme="minorHAnsi"/>
          <w:color w:val="000000"/>
          <w:sz w:val="26"/>
          <w:szCs w:val="26"/>
          <w:lang w:eastAsia="en-US"/>
        </w:rPr>
        <w:t xml:space="preserve">с.Корода </w:t>
      </w:r>
      <w:r>
        <w:rPr>
          <w:rFonts w:eastAsiaTheme="minorHAnsi"/>
          <w:color w:val="000000"/>
          <w:sz w:val="26"/>
          <w:szCs w:val="26"/>
          <w:lang w:eastAsia="en-US"/>
        </w:rPr>
        <w:t>Гунибского района Республики Дагестан.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Краткое наим</w:t>
      </w:r>
      <w:r w:rsidR="003D78EB">
        <w:rPr>
          <w:rFonts w:eastAsiaTheme="minorHAnsi"/>
          <w:color w:val="000000"/>
          <w:sz w:val="26"/>
          <w:szCs w:val="26"/>
          <w:lang w:eastAsia="en-US"/>
        </w:rPr>
        <w:t>енование :МКДОУ «Детский сад №6</w:t>
      </w:r>
      <w:r>
        <w:rPr>
          <w:rFonts w:eastAsiaTheme="minorHAnsi"/>
          <w:color w:val="000000"/>
          <w:sz w:val="26"/>
          <w:szCs w:val="26"/>
          <w:lang w:eastAsia="en-US"/>
        </w:rPr>
        <w:t>»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1.3. Учредитель ДОУ  является  администрация МО « Гунибский район». (далее – Учредитель).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1.4. Адрес учредителя. с.Гуниб, Гунибского района ,РД.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1.5.По своей организационно правовой  форме учреждение является муниципальным учреждением. Тип учреждения: Казенное.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1.6. В своей деятельности ДОУ руководствуется Конституцией Российской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Федерации, Федеральным законом «Об образовании в Российской Федерации» 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другими федеральными законами, иными нормативными правовыми актами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Российской Федерации, Трудовым Кодексом Российской Федерации, Конвенцией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lastRenderedPageBreak/>
        <w:t>ООН о правах ребенка, законами и иными нормативными правовыми актами Республики Дагестан, содержащими нормы, регулирующие отношения в сфере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образования, нормативными правовыми актами муниципального образования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«Гунибский район»; Уставом ДОУ ,правилами и нормами охраны труда, техники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безопасности и противопожарной защиты, а также настоящим Уставом 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нормативными локальными актами ДОУ.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1.7. ДОУ является юридическим лицом, и осуществляет операции с бюджетными средствами  через лицевые счета, открытые в соответствии с действующим законодательством 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1.8. ДОУ заключает договора от имени Учредителя.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1.9. ДОУ самостоятельно выступает в суде в качестве истца и ответчика.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1.10. ДОУ выполняет свою деятельность, связанную с выполнением работ, оказанием услуг, относящихся к его основным  видам деятельности  за счет средств местного бюджета на основании бюджетной сметы.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1.11.Отношение между  ДОУ и учредителем  определяются договором, заключенным  между ними в соответствии с законодательством РФ.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1.12.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Права юридического лица у ДОУ в части ведения финансово-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хозяйственной деятельности, предусмотренной его Уставом и направленной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на подготовку образовательного процесса, возникают с момента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государственной регистрации ДОУ.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1.13.Деятельность ДОУ основывается на принципах демократии,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гуманизма, общедоступности, приоритета общечеловеческих ценностей,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жизни и здоровья человека, гражданственности, свободного развития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личности, автономности и светского характера образования.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1.14. Право на образовательную деятельность возникает у ДОУ со дня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выдачи ему лицензии. ДОУ проходит лицензирование образовательной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деятельности согласно действующему законодательству.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1.15. Медицинское обслуживание обучающихся в ДОУ обеспечивается мед.персоналом , закрепленным  управлением здравоохранения. Учреждение </w:t>
      </w: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предоставляет помещение  с соответствующими условиями для работы медицинского персонала.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1.16.В учреждении не допускается  создание и деятельность структур  политических партий , общественно –политическиих и религиозных движений и организаций.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9E18C7" w:rsidRDefault="009E18C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Статья 2. Предмет и цель деятельности ДОУ</w:t>
      </w:r>
    </w:p>
    <w:p w:rsidR="009E18C7" w:rsidRDefault="009E18C7" w:rsidP="009E18C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2.1. Основной целью деятельности ДОУ является формирование общей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культуры, развитие физических, интеллектуальных, нравственных,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эстетических и личностных качеств, формирование предпосылок учебной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деятельности, сохранение и укрепление здоровья детей дошкольного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возраста.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2.2. Предметом деятельности ДОУ является осуществление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образовательной деятельности по образовательным программам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дошкольного образования, присмотр и уход за детьми.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2.2.1. ДОУ обеспечивает получение дошкольного образования,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присмотр и уход за воспитанниками.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отношений.</w:t>
      </w:r>
    </w:p>
    <w:p w:rsidR="009E18C7" w:rsidRDefault="009E18C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Статья 3. Организация и осуществление образовательной</w:t>
      </w:r>
    </w:p>
    <w:p w:rsidR="009E18C7" w:rsidRDefault="009E18C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деятельности по основным общеобразовательным программам –</w:t>
      </w:r>
    </w:p>
    <w:p w:rsidR="009E18C7" w:rsidRDefault="009E18C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образовательным программам дошкольного образования</w:t>
      </w:r>
    </w:p>
    <w:p w:rsidR="009E18C7" w:rsidRDefault="009E18C7" w:rsidP="009E18C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3.1. Образовательные программы дошкольного образования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разрабатываются и утверждаются ДОУ в соответствии с федеральным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государственным образовательным стандартом дошкольного образования и с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учетом соответствующих примерных образовательных программ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дошкольного образования.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3.2. Формы получения дошкольного образования и формы обучения по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основной общеобразовательной программе – образовательной программе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дошкольного образования определяются федеральным государственным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образовательным стандартом дошкольного образования, если Федеральным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законом «Об образовании в Российской Федерации» не установлено иное.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3.3.Допускается сочетание различных форм получения образования 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форм обучения. Продолжительность обучения определяется основной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образовательной программой и учебным планом.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3.4.Содержание дошкольного образования определяется образовательной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программой дошкольного образования.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Образовательные программы дошкольного образования направлены на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разностороннее развитие детей дошкольного возраста с учетом их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возрастных и индивидуальных особенностей, в том числе достижение детьми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дошкольного возраста уровня развития, необходимого и достаточного для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успешного освоения ими образовательных программ начального общего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образования, на основе индивидуального подхода к детям дошкольного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возраста и специфичных для детей дошкольного возраста видов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деятельности.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3.5. В ДОУ образовательная деятельность осуществляется на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государственном языке Российской Федерации – русском языке и носит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светский характер.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3.7. Образовательная деятельность по образовательным программам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дошкольного образования в ДОУ осуществляется в группах. Группы имеют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общеразвивающую направленность.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В учреждении функционирует 2 группы в режиме </w:t>
      </w:r>
      <w:r w:rsidR="003D78EB">
        <w:rPr>
          <w:rFonts w:eastAsiaTheme="minorHAnsi"/>
          <w:color w:val="FF0000"/>
          <w:sz w:val="28"/>
          <w:szCs w:val="28"/>
          <w:lang w:eastAsia="en-US"/>
        </w:rPr>
        <w:t>10</w:t>
      </w:r>
      <w:r>
        <w:rPr>
          <w:rFonts w:eastAsiaTheme="minorHAnsi"/>
          <w:color w:val="FF0000"/>
          <w:sz w:val="28"/>
          <w:szCs w:val="28"/>
          <w:lang w:eastAsia="en-US"/>
        </w:rPr>
        <w:t xml:space="preserve"> часового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пребывания. В группы могут включаться как воспитанники одного возраста,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так и воспитанники разных возрастов (разновозрастные группы).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3.8. ДОУ работает в режим</w:t>
      </w:r>
      <w:r w:rsidR="003D78EB">
        <w:rPr>
          <w:rFonts w:eastAsiaTheme="minorHAnsi"/>
          <w:color w:val="000000"/>
          <w:sz w:val="28"/>
          <w:szCs w:val="28"/>
          <w:lang w:eastAsia="en-US"/>
        </w:rPr>
        <w:t>е пятидневной рабочей недели с 7</w:t>
      </w:r>
      <w:r>
        <w:rPr>
          <w:rFonts w:eastAsiaTheme="minorHAnsi"/>
          <w:color w:val="000000"/>
          <w:sz w:val="28"/>
          <w:szCs w:val="28"/>
          <w:lang w:eastAsia="en-US"/>
        </w:rPr>
        <w:t>.30 до 17.30.</w:t>
      </w:r>
    </w:p>
    <w:p w:rsidR="009E18C7" w:rsidRDefault="009E18C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 xml:space="preserve">Статья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4. 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Компетенция Учредителя, компетенция и ответственность</w:t>
      </w:r>
    </w:p>
    <w:p w:rsidR="009E18C7" w:rsidRDefault="009E18C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ДОУ</w:t>
      </w:r>
    </w:p>
    <w:p w:rsidR="009E18C7" w:rsidRDefault="009E18C7" w:rsidP="009E18C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4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.1. Компетенция Учредителя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: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4.1.1. осуществление в отношении ДОУ полномочий, установленных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действующим законодательством, в том числе утверждение сметы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финансово-хозяйственой деятельности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4.1.2. принятие решения об изменении типа, ликвидации,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реорганизации ДОУ в порядке, установленном законодательством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Российской Федерации, нормативно-правовыми актами муниципального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образования </w:t>
      </w:r>
      <w:r w:rsidR="003D78EB">
        <w:rPr>
          <w:rFonts w:eastAsiaTheme="minorHAnsi"/>
          <w:color w:val="000000"/>
          <w:sz w:val="28"/>
          <w:szCs w:val="28"/>
          <w:lang w:eastAsia="en-US"/>
        </w:rPr>
        <w:t>Гунибский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район </w:t>
      </w:r>
      <w:r w:rsidR="003D78EB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4.1.3. оказание содействия ДОУ в решении вопросов содержания 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развития материально-технической базы;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4.1.4. получение ежегодного отчета ДОУ о поступлении 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расходовании материально-финансовых ресурсов, а также отчета о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результатах самообследования;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4.1.5. назначение и увольнение руководителя ДОУ в соответствии с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действующим законодательством и нормативно-правовыми актами органов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местного самоуправления муни</w:t>
      </w:r>
      <w:r w:rsidR="003D78EB">
        <w:rPr>
          <w:rFonts w:eastAsiaTheme="minorHAnsi"/>
          <w:color w:val="000000"/>
          <w:sz w:val="28"/>
          <w:szCs w:val="28"/>
          <w:lang w:eastAsia="en-US"/>
        </w:rPr>
        <w:t>ципального образования Гунибский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район</w:t>
      </w:r>
    </w:p>
    <w:p w:rsidR="009E18C7" w:rsidRDefault="003D78EB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РД</w:t>
      </w:r>
      <w:r w:rsidR="009E18C7">
        <w:rPr>
          <w:rFonts w:eastAsiaTheme="minorHAnsi"/>
          <w:color w:val="000000"/>
          <w:sz w:val="28"/>
          <w:szCs w:val="28"/>
          <w:lang w:eastAsia="en-US"/>
        </w:rPr>
        <w:t>, в том числе на основе конкурсных процедур, заключение 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прекращение с ним трудового договора в порядке, установленном Трудовым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кодексом Российской Федерации, установление руководителю размеров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бюджетных надбавок, доплат, премий;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4.1.6. определение группы оплаты труда для ДОУ на основе объемных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показателей в соответствии с действующими нормативно-правовыми актами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муниципального образования</w:t>
      </w:r>
      <w:r w:rsidR="003D78EB">
        <w:rPr>
          <w:rFonts w:eastAsiaTheme="minorHAnsi"/>
          <w:color w:val="000000"/>
          <w:sz w:val="28"/>
          <w:szCs w:val="28"/>
          <w:lang w:eastAsia="en-US"/>
        </w:rPr>
        <w:t xml:space="preserve"> Гунибский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район;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4.1.7. рассмотрение обращений граждан, организаций по вопросам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деятельности ДОУ и принятие по ним решений в соответствии со своей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компетенцией;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4.1.8. решение вопроса о комплектовании в ДОУ групп с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наполняемостью менее нормативной при наличии необходимых средств 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условий;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4.1.9. пересмотр размеров финансового обеспечения деятельности ДОУ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на следующий период при уменьшении наполняемости (количества) групп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ДОУ;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6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4.1.10. приостановление приносящей доход деятельности ДОУ, если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она идет в ущерб образовательной деятельности, предусмотренной Уставом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ДОУ, до решения суда по этому вопросу;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4.1.11. утверждение Устава ДОУ, изменений и дополнений в Устав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(новой редакции Устава);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4.1.12. согласование программы развития ДОУ;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4.1.13. определение порядка составления и утверждения отчёта о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результатах деятельности ДОУ;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4.1.14. осуществление контроля за деятельностью ДОУ в порядке,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установленном Администрацией </w:t>
      </w:r>
      <w:r w:rsidR="004F2C57">
        <w:rPr>
          <w:rFonts w:eastAsiaTheme="minorHAnsi"/>
          <w:color w:val="000000"/>
          <w:sz w:val="28"/>
          <w:szCs w:val="28"/>
          <w:lang w:eastAsia="en-US"/>
        </w:rPr>
        <w:t>Гунибского района</w:t>
      </w:r>
      <w:r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4.2. закрепление объектов права собственности (здания, сооружения,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имущество, оборудование, а также другое необходимое имущество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потребительского, социального, культурного и иного назначения) за ДОУ на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праве оперативного управления;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4.2.1. изъятие объектов права собственности из оперативного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управления ДОУ;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4.2.2. закрепление (прекращение) права постоянного (бессрочного)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пользования земельным участком за ДОУ;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4.2.3. контроль использования закреплённого имущества, земельного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участка, условий аренды зданий, имущества;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4.2.4. определение порядка составления и утверждения отчета об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использовании закреплённого за ДОУ муниципального имущества;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4.2.5. согласование сдачи в аренду недвижимого имущества 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движимого имущества, закреплённого за ДОУ или приобретённого ДОУ за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счёт средств, выделенных ему Учредителем на приобретение такого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имущества.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4.3.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Компетенция ДОУ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: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4.3.1.разработка и принятие правил внутреннего распорядка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воспитанников, правил внутреннего трудового распорядка, иных локальных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нормативных актов;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4.3.2.материально-техническое обеспечение образовательной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деятельности, оборудование помещений в соответствии с государственными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и местными нормами и требованиями, в том числе в соответствии с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федеральными государственными образовательными стандартами;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4.3.3.предоставление Учредителю и общественности ежегодного отчёта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 поступлении и расходовании финансовых и материальных средств, а также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отчёта о результатах самообследования;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4.3.4.установление штатного расписания, если иное не установлено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нормативными правовыми актами Российской Федерации;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4.3.5.приём на работу работников, заключение с ними и расторжение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трудовых договоров, если иное не установлено Федеральным законом «Об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образовании в Российской Федерации», распределение должностных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обязанностей, создание условий и организация дополнительного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профессионального образования работников;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7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4.3.6.разработка и утверждение образовательных программ ДОУ;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4.3.7.разработка и утверждение по согласованию с Учредителем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программы развития ДОУ, если иное не установлено Федеральным законом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«Об образовании в Российской Федерации»;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4.3.8.приём воспитанников в ДОУ;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4.3.9.использование и совершенствование методов обучения 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воспитания, образовательных технологий, электронного обучения;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4.3.10.проведение самообследования;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4.3.11.создание необходимых условий для охраны и укрепления здоровья,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организации питания воспитанников и работников ДОУ;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4.3.12.создание условий для занятия воспитанниками физической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культурой и спортом;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4.3.13. содействие деятельности общественных объединений родителей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(законных представителей) воспитанников, осуществляемой в ДОУ и не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запрещённой законодательством Российской Федерации;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4.3.14.организация научно-методической работы, в том числе организация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и проведение научных и методических конференций, семинаров;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4.3.15. обеспечение создания и ведения официального сайта ДОУ в сети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«Интернет»;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4.3.16.иные вопросы в соответствии с законодательством Российской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Федерации.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4.4. ДОУ обязано осуществлять свою деятельность в соответствии с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законодательством об образовании, в том числе: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4.4.1. обеспечивать реализацию в полном объёме образовательных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программ, соответствие качества подготовки воспитанников установленным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требованиям, соответствие применяемых форм, средств, методов обучения 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воспитания возрастным, психофизическим особенностям, склонностям,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способностям, интересам и потребностям обучающихся;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4.4.2. создавать безопасные условия обучения, воспитания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обучающихся, присмотра и ухода за воспитанниками, их содержания в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соответствии с установленными нормами, обеспечивающими жизнь 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здоровье обучающихся, работников образовательной организации;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4.4.3. соблюдать права и свободы воспитанников, родителей (законных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представителей) воспитанников, работников ДОУ.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4.5. ДОУ несёт ответственность в установленном законодательством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Российской Федерации порядке за невыполнение или ненадлежащее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выполнение функций, отнесённых к его компетенции, за реализацию не в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полном объеме образовательных программ в соответствии с учебным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планом, качество образования своих выпускников, а также за жизнь 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здоровье воспитанников, работников образовательной организации. За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нарушение или незаконное ограничение права на образование 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предусмотренных законодательством об образовании прав и свобод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8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воспитанников, родителей (законных представителей) воспитанников,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нарушение требований к организации и осуществлению образовательной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деятельности ДОУ и его должностные лица несут административную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ответственность в соответствии с Кодексом Российской Федерации об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административных правонарушениях.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4.6. Права, обязанности и ответственность работников ДОУ, включая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педагогических работников, административно-хозяйственных, учебно-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вспомогательных, медицинских и иных работников, осуществляющих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вспомогательные функции, определяются трудовыми договорами, правилами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внутреннего трудового распорядка, должностными инструкциями в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соответствии с действующим законодательством и Уставом ДОУ.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4.7. ДОУ формирует открытые и общедоступные информационные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ресурсы, содержащие информацию о его деятельности, и обеспечивает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доступ к таким ресурсам посредством размещения их в информационно-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телекоммуникационных сетях, в том числе на официальном сайте ДОУ в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сети «Интернет».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4.8 ДОУ ведёт бухгалтерский учёт и статистическую отчётность в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порядке, установленном законодательством Российской Федерации.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4.9. ДОУ предоставляет информацию о своей деятельности органам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государственной статистики и налоговым органам, Учредителю и иным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лицам в соответствии с законодательством Российской Федерации и Уставом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ДОУ.</w:t>
      </w:r>
    </w:p>
    <w:p w:rsidR="009E18C7" w:rsidRDefault="009E18C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 xml:space="preserve">Статья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5. 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Управление ДОУ</w:t>
      </w:r>
    </w:p>
    <w:p w:rsidR="009E18C7" w:rsidRDefault="009E18C7" w:rsidP="009E18C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5.1. Управление ДОУ осуществляется в соответствии с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законодательством Российской Федерации на основе сочетания принципов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единоначалия и коллегиальности.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5.2. Единоличным исполнительным органом ДОУ является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заведующий, который осуществляет текущее руководство деятельностью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ДОУ.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5.3. Заведующий ДОУ, прошедший соответствующую аттестацию,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назначенный Учредителем, в том числе по итогам конкурсных процедур,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предшествующих назначению осуществляет непосредственное руководство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ДОУ.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5.3.1.Заведующий ДОУ имеет право на: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представление ДОУ как юридического лица во всех инстанциях без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доверенности;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распоряжение имуществом и материальными ценностями ДОУ на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праве оперативного управления;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подбор, приём на работу и расстановку кадров, увольнение и перевод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сотрудников с одной должности на другую в соответствии со статьями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Трудового кодекса РФ;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9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определение штатного расписания в пределах выделенного фонда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заработной платы;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установление должностных окладов, надбавок и доплат работникам в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пределах имеющихся средств в соответствии с локальными актами ДОУ 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действующим законодательством;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утверждение локальных актов, регламентирующих деятельность ДОУ,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 том числе издание приказов;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контроль за деятельностью работников ДОУ;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решение других вопросов текущей деятельности, не отнесённых к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компетенции коллегиальных органов управления ДОУ и Учредителя.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5.3.2. Заведующий ДОУ несёт ответственность за руководство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образовательной, воспитательной работой и организационно-хозяйственной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деятельностью ДОУ.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Заведующий ДОУ обеспечивает соблюдение в учреждении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законодательства об охране труда.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Заведующий ДОУ несёт полную ответственность за жизнь, здоровье 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благополучие воспитанников ДОУ во время образовательного процесса, а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также во время проведения ДОУ мероприятий с воспитанниками.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5.4.3. Конкретные права и обязанности заведующего ДОУ, его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компетенция в области управления ДОУ определяются трудовым договором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и должностной инструкцией в соответствии с законодательством и Уставом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ДОУ.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5.4. В ДОУ формируются коллегиальные органы управления: общее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собрание работников, педагогический совет, родительский комитет.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Коллегиальные органы управления могут представлять интересы ДОУ в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следующих пределах: представлять интересы ДОУ перед любыми лицами и в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любых формах, не противоречащих закону, в том числе обращаться в органы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государственной власти, органы местного самоуправления с заявлениями,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предложениями, жалобами; защищать права и законные интересы ДОУ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всеми допустимыми законом способами, в том числе в судах. Коллегиальные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органы управления не вправе совершать сделки от имени ДОУ.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5.5.Срок полномочий указанных коллегиальных органов управления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бессрочный.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5.6.Основными формами участия работников в управлении ДОУ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являются: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учёт мнения представительного органа работников в случаях,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предусмотренных Трудовым кодексом РФ, коллективным договором;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проведение представительным органом работников консультаций с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работодателем по вопросам принятия локальных нормативных актов;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получение от работодателя информации по вопросам, непосредственно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затрагивающим интересы работников;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10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обсуждение с работодателем вопросов о работе ДОУ, внесение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предложений по ее совершенствованию;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обсуждение представительным органом работников планов социально-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экономического развития ДОУ;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участие в разработке и принятии коллективных договоров;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иные формы, определенные Трудовым кодексом РФ, иными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федеральными законами, Уставом ДОУ, коллективным договором,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локальными нормативными актами.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5.7.Полномочия работников ДОУ осуществляются общим собранием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работников. Общее собрание работников - постоянно действующий орган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управления ДОУ, считается правомочным, если на нем присутствует не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менее двух третей списочного состава работников ДОУ. Общее собрание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работников дополнительно к основным формам участия работников в</w:t>
      </w:r>
    </w:p>
    <w:p w:rsidR="009E18C7" w:rsidRDefault="009E18C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управлении ДОУ имеет право:</w:t>
      </w:r>
    </w:p>
    <w:p w:rsidR="009E18C7" w:rsidRDefault="009E18C7" w:rsidP="009E18C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обсуждать и принимать правила внутреннего трудового распорядка;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обсуждать поведение или отдельные поступки работников ДОУ;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представлять работников ДОУ к награждению, в том числе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отраслевыми и государственными наградами.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5.8.Коллегиальным органом управления ДОУ для рассмотрения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основных вопросов образовательного процесса является педагогический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совет, который действует на основании Устава ДОУ и соответствующего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положения, утверждаемого заведующим ДОУ.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5.8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.1. Педагогический совет имеет следующие компетенции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: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принимает образовательные программы ДОУ, программу развития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ДОУ, план работы ДОУ на учебный год;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принимает решения по любым вопросам, касающимся содержания 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структуры образования, индивидуальных учебных планов, ускоренного курса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обучения, экспертизы рабочих программ;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заслушивает информацию и отчеты работников ДОУ по вопросам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образования воспитанников, включая сообщения о проверке соблюдения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санитарно-гигиенического режима в ДОУ, об охране труда, здоровья и жизни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воспитанников.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5.8.2. Членами педагогического совета являются все педагогические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работники ДОУ, заведующий ДОУ 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5.8.3. Педагогический совет работает по плану, являющемуся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составной частью годового плана работы ДОУ.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5.8.4. Решение педагогического совета считается правомочным, если на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нём присутствует не менее двух третей списочного состава.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5.8.5. Педагогический совет обязан обеспечить выполнение плана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работы, соответствие принятых решений законодательству РФ об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образовании, о защите прав детства, принятие конкретных решений по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11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каждому рассматриваемому вопросу, с указанием ответственных лиц 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сроков исполнения.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5.8.6. Организацию выполнения решений педагогического совета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осуществляет заведующий ДОУ и ответственные лица, указанные в решении.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Результаты этой работы сообщаются членам педагогического совета на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последующих заседаниях.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5.8.7. Председатель, секретарь педагогического совета избирается на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заседании педагогического совета.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5.8.8. Заседания педагогического совета проводятся в соответствии с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планом работы ДОУ, но не реже четырех раз в течение учебного года.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5.8.9.Заседания педагогического совета протоколируются. Протоколы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подписываются председателем педагогического совета и секретарём. Книга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протоколов заседаний педагогического совета хранится в делах ДОУ 50 лет.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5.9. В ДОУ создается и действует родительский комитет.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5.9.1. Родительский комитет выбирается из числа родителей (законных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представителей) воспитанников на общем родительском собрании.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Численный состав родительского комитета ДОУ определяет самостоятельно.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5.9.2. Деятельность родительского комитета осуществляется в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соответствии с действующим законодательством Российской Федерации в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области образования, Уставом ДОУ и нормативными локальными актами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ДОУ.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5.9.3. Решения родительского комитета являются рекомендательными.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Обязательными для исполнения являются только те его решения, в целях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реализации которых заведующим ДОУ издается приказ.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5.9.4. 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Компетенции родительского комитета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: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оказывает помощь в части приобретения и подготовки наглядных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методических пособий;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проводит разъяснительную и консультативную работу среди родителей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(законных представителей) воспитанников об их правах и обязанностях;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оказывает содействие в проведении мероприятий;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участвует в подготовке ДОУ к новому учебному году;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совместно с администрацией ДОУ контролирует организацию качества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питания воспитанников, медицинского обслуживания;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оказывает помощь администрации ДОУ в организации и проведении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родительских собраний;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рассматривает обращения в свой адрес, а также обращения по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вопросам, отнесенным настоящим положением к компетенции родительского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комитета, по поручению заведующего ДОУ;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взаимодействует с педагогическим коллективом ДОУ по вопросам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профилактики правонарушений, безнадзорности и беспризорности среди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воспитанников.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/>
          <w:bCs/>
          <w:color w:val="000000"/>
          <w:sz w:val="24"/>
          <w:szCs w:val="24"/>
          <w:lang w:eastAsia="en-US"/>
        </w:rPr>
        <w:t>12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5.10. ДОУ принимает локальные нормативные акты, содержащие нормы,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регулирующие образовательные отношения (далее - локальные нормативные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акты), в пределах своей компетенции в соответствии с законодательством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Российской Федерации. Процедура принятия локальных нормативных актов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устанавливается ДОУ.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5.10.1. ДОУ принимает локальные нормативные акты по основным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вопросам организации и осуществления образовательной деятельности, в том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числе регламентирующие правила приема воспитанников, режим занятий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воспитанников, порядок оформления возникновения, приостановления 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прекращения отношений между образовательной организацией 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обучающимися и (или) родителями (законными представителями)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воспитанников.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5.10.2. При принятии локальных нормативных актов, затрагивающих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права родителей, воспитанников и работников ДОУ, учитывается мнение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советов родителей (законных представителей) воспитанников (при наличии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таких советов), а также в порядке и в случаях, которые предусмотрены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трудовым законодательством, представительных органов работников (при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наличии таких представительных органов).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5.10.3. Нормы локальных нормативных актов, ухудшающие положение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воспитанников или работников ДОУ по сравнению с установленным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законодательством об образовании, трудовым законодательством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положением либо принятые с нарушением установленного порядка, не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применяются и подлежат отмене ДОУ.</w:t>
      </w:r>
    </w:p>
    <w:p w:rsidR="009E18C7" w:rsidRDefault="009E18C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7"/>
          <w:szCs w:val="27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7"/>
          <w:szCs w:val="27"/>
          <w:lang w:eastAsia="en-US"/>
        </w:rPr>
        <w:t>6. Финансово</w:t>
      </w:r>
      <w:r>
        <w:rPr>
          <w:rFonts w:eastAsiaTheme="minorHAnsi"/>
          <w:b/>
          <w:bCs/>
          <w:color w:val="000000"/>
          <w:sz w:val="27"/>
          <w:szCs w:val="27"/>
          <w:lang w:eastAsia="en-US"/>
        </w:rPr>
        <w:t>-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7"/>
          <w:szCs w:val="27"/>
          <w:lang w:eastAsia="en-US"/>
        </w:rPr>
        <w:t>хозяйственная деятельность ДОУ</w:t>
      </w:r>
    </w:p>
    <w:p w:rsidR="009E18C7" w:rsidRDefault="009E18C7" w:rsidP="009E18C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6.1. В целях обеспечения деятельности ДОУ в соответствии с настоящим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Уставом за ним на праве оперативного управления закрепляется имущество,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являющееся собственностью муниципального образования </w:t>
      </w:r>
      <w:r w:rsidR="003D78EB">
        <w:rPr>
          <w:rFonts w:eastAsiaTheme="minorHAnsi"/>
          <w:b/>
          <w:bCs/>
          <w:color w:val="000000"/>
          <w:sz w:val="28"/>
          <w:szCs w:val="28"/>
          <w:lang w:eastAsia="en-US"/>
        </w:rPr>
        <w:t>Гунибский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район</w:t>
      </w:r>
      <w:r w:rsidR="003D78EB">
        <w:rPr>
          <w:rFonts w:eastAsiaTheme="minorHAnsi"/>
          <w:b/>
          <w:bCs/>
          <w:color w:val="000000"/>
          <w:sz w:val="28"/>
          <w:szCs w:val="28"/>
          <w:lang w:eastAsia="en-US"/>
        </w:rPr>
        <w:t>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6.2. Земельные участки предоставляются Учреждению в постоянное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(бессрочное) пользование.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6.3. ДОУ не вправе отчуждать либо иным способом распоряжаться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закрепленным за ним имуществом без согласия собственника имущества.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6.4. ДОУ несет ответственность перед собственником за сохранность 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эффективное использование закрепленного за ним имущества в соответствии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с действующим законодательством Российской Федерации.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6.5. Имущество, созданное или приобретенное ДОУ в результате его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деятельности, полученное в качестве дара, поступает в оперативное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управление ДОУ и отражается на его балансе.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6.6. Собственник вправе изъять излишнее, неиспользуемое, либо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используемое не по назначению имущество, закрепленное за ДОУ на праве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оперативного управления, и распорядиться им по своему усмотрению.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>
        <w:rPr>
          <w:rFonts w:eastAsiaTheme="minorHAnsi"/>
          <w:b/>
          <w:bCs/>
          <w:color w:val="000000"/>
          <w:sz w:val="24"/>
          <w:szCs w:val="24"/>
          <w:lang w:eastAsia="en-US"/>
        </w:rPr>
        <w:t>13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6.7. ДОУ вправе сдавать в аренду имущество, закрепленное за ним на праве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оперативного управления, по согласованию с Учредителем.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6.8. Финансовое обеспечение деятельности ДОУ осуществляется за счет</w:t>
      </w:r>
    </w:p>
    <w:p w:rsidR="004F2C57" w:rsidRDefault="009E18C7" w:rsidP="004F2C5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средств бюджета муниципального образования </w:t>
      </w:r>
      <w:r w:rsidR="004F2C57">
        <w:rPr>
          <w:rFonts w:eastAsiaTheme="minorHAnsi"/>
          <w:b/>
          <w:bCs/>
          <w:color w:val="000000"/>
          <w:sz w:val="28"/>
          <w:szCs w:val="28"/>
          <w:lang w:eastAsia="en-US"/>
        </w:rPr>
        <w:t>Гунибского района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и на основании бюджетной сметы.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6.9. Бюджетная смета ДОУ утверждается и ведется в порядке,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установленном Комитетом Администрации </w:t>
      </w:r>
      <w:r w:rsidR="004F2C57">
        <w:rPr>
          <w:rFonts w:eastAsiaTheme="minorHAnsi"/>
          <w:b/>
          <w:bCs/>
          <w:color w:val="000000"/>
          <w:sz w:val="28"/>
          <w:szCs w:val="28"/>
          <w:lang w:eastAsia="en-US"/>
        </w:rPr>
        <w:t>Гунибского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района по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образованию и делам молодежи.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6.10. Операции с бюджетными средствами Учреждение осуществляет через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лицевые счета, открываемые в установленном порядке.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6.11. Заключение и оплата Учреждением муниципальных контрактов, иных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договоров, подлежащих исполнению за счет бюджетных средств,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осуществляется в соответствии с действующим законодательством.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6.12. ДОУ, являясь казенным учреждением, отвечает по своим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обязательствам находящимися в его распоряжении денежными средствами.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При недостаточности указанных денежных средств субсидиарную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ответственность по обязательствам ДОУ несет собственник его имущества.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6.13. ДОУ, являясь казенным учреждением, не вправе осуществлять долевое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участие в деятельности других учреждений (в том числе образовательных),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организаций, приобретать акции, облигации, иные ценные бумаги 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получать доходы (дивиденды, проценты) по ним.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6.14. Источниками формирования имущества и финансовых ресурсов ДОУ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являются: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ascii="Symbol" w:eastAsiaTheme="minorHAnsi" w:hAnsi="Symbol" w:cs="Symbol"/>
          <w:b/>
          <w:bCs/>
          <w:color w:val="000000"/>
          <w:sz w:val="28"/>
          <w:szCs w:val="28"/>
          <w:lang w:eastAsia="en-US"/>
        </w:rPr>
        <w:lastRenderedPageBreak/>
        <w:t></w:t>
      </w:r>
      <w:r>
        <w:rPr>
          <w:rFonts w:ascii="Symbol" w:eastAsiaTheme="minorHAnsi" w:hAnsi="Symbol" w:cs="Symbol"/>
          <w:b/>
          <w:bCs/>
          <w:color w:val="000000"/>
          <w:sz w:val="28"/>
          <w:szCs w:val="28"/>
          <w:lang w:eastAsia="en-US"/>
        </w:rPr>
        <w:t>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бюджетные и внебюджетные средства;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ascii="Symbol" w:eastAsiaTheme="minorHAnsi" w:hAnsi="Symbol" w:cs="Symbol"/>
          <w:b/>
          <w:bCs/>
          <w:color w:val="000000"/>
          <w:sz w:val="28"/>
          <w:szCs w:val="28"/>
          <w:lang w:eastAsia="en-US"/>
        </w:rPr>
        <w:t></w:t>
      </w:r>
      <w:r>
        <w:rPr>
          <w:rFonts w:ascii="Symbol" w:eastAsiaTheme="minorHAnsi" w:hAnsi="Symbol" w:cs="Symbol"/>
          <w:b/>
          <w:bCs/>
          <w:color w:val="000000"/>
          <w:sz w:val="28"/>
          <w:szCs w:val="28"/>
          <w:lang w:eastAsia="en-US"/>
        </w:rPr>
        <w:t>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имущество, закреплённое за ДОУ собственником;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ascii="Symbol" w:eastAsiaTheme="minorHAnsi" w:hAnsi="Symbol" w:cs="Symbol"/>
          <w:b/>
          <w:bCs/>
          <w:color w:val="000000"/>
          <w:sz w:val="28"/>
          <w:szCs w:val="28"/>
          <w:lang w:eastAsia="en-US"/>
        </w:rPr>
        <w:t></w:t>
      </w:r>
      <w:r>
        <w:rPr>
          <w:rFonts w:ascii="Symbol" w:eastAsiaTheme="minorHAnsi" w:hAnsi="Symbol" w:cs="Symbol"/>
          <w:b/>
          <w:bCs/>
          <w:color w:val="000000"/>
          <w:sz w:val="28"/>
          <w:szCs w:val="28"/>
          <w:lang w:eastAsia="en-US"/>
        </w:rPr>
        <w:t>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средства родителей (законных представителей), добровольные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пожертвования и целевые взносы других физических и юридических лиц, в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том числе иностранных;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ascii="Symbol" w:eastAsiaTheme="minorHAnsi" w:hAnsi="Symbol" w:cs="Symbol"/>
          <w:b/>
          <w:bCs/>
          <w:color w:val="000000"/>
          <w:sz w:val="28"/>
          <w:szCs w:val="28"/>
          <w:lang w:eastAsia="en-US"/>
        </w:rPr>
        <w:t></w:t>
      </w:r>
      <w:r>
        <w:rPr>
          <w:rFonts w:ascii="Symbol" w:eastAsiaTheme="minorHAnsi" w:hAnsi="Symbol" w:cs="Symbol"/>
          <w:b/>
          <w:bCs/>
          <w:color w:val="000000"/>
          <w:sz w:val="28"/>
          <w:szCs w:val="28"/>
          <w:lang w:eastAsia="en-US"/>
        </w:rPr>
        <w:t>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другие источники, в соответствии с законодательством РФ.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6.15. ДОУ устанавливает работникам ставки заработной платы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(должностные оклады) на основе Единой тарифной сетки и на основании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решения аттестационной комиссии; определяет виды и размеры надбавок,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стимулирующие надбавки, доплат в пределах выделяемых средств, а также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штатное расписание.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6.16. ДОУ, являясь казенным учреждением, может осуществлять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приносящую доходы деятельность в соответствии с настоящим Уставом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постольку, поскольку это служит достижению целей, ради которых оно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создано, и соответствует указанным целям. Осуществление указанной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деятельности ДОУ допускается, если это не противоречит федеральным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законам.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6.17. Доходы, полученные от деятельности ДОУ, указанной в п. 6.14.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поступают в бюджет муниципального образования</w:t>
      </w:r>
      <w:r w:rsidR="004F2C5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Гунибского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район</w:t>
      </w:r>
      <w:r w:rsidR="004F2C57">
        <w:rPr>
          <w:rFonts w:eastAsiaTheme="minorHAnsi"/>
          <w:b/>
          <w:bCs/>
          <w:color w:val="000000"/>
          <w:sz w:val="28"/>
          <w:szCs w:val="28"/>
          <w:lang w:eastAsia="en-US"/>
        </w:rPr>
        <w:t>а</w:t>
      </w:r>
    </w:p>
    <w:p w:rsidR="009E18C7" w:rsidRPr="004F2C5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и </w:t>
      </w:r>
      <w:r w:rsidR="004F2C57">
        <w:rPr>
          <w:rFonts w:eastAsiaTheme="minorHAnsi"/>
          <w:b/>
          <w:bCs/>
          <w:color w:val="000000"/>
          <w:sz w:val="28"/>
          <w:szCs w:val="28"/>
          <w:lang w:eastAsia="en-US"/>
        </w:rPr>
        <w:t>являются доходом этого бюджета.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6.18. Учредитель вправе приостановить приносящую доходы деятельность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ДОУ, если она идет в ущерб образовательной деятельности,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предусмотренной Уставом, до решения суда по этому вопросу.</w:t>
      </w:r>
    </w:p>
    <w:p w:rsidR="009E18C7" w:rsidRDefault="009E18C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 xml:space="preserve">Статья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7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. Реорганизация и ликвидация ДОУ</w:t>
      </w:r>
    </w:p>
    <w:p w:rsidR="009E18C7" w:rsidRDefault="009E18C7" w:rsidP="009E18C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7.1. ДОУ может быть реорганизовано в иную некоммерческую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образовательную организацию в порядке, предусмотренном Гражданским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кодексом РФ, Федеральным законом «О некоммерческих организациях» 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другими федеральными законами, с учётом особенностей, предусмотренных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законодательством об образовании. Принятие решения о реорганизации ДОУ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и проведение реорганизации ДОУ, если иное не установлено актом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Правительства РФ, осуществляются в порядке, установленном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Администрацией </w:t>
      </w:r>
      <w:r w:rsidR="004F2C57">
        <w:rPr>
          <w:rFonts w:eastAsiaTheme="minorHAnsi"/>
          <w:b/>
          <w:bCs/>
          <w:color w:val="000000"/>
          <w:sz w:val="28"/>
          <w:szCs w:val="28"/>
          <w:lang w:eastAsia="en-US"/>
        </w:rPr>
        <w:t>Гунибского района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7.2. ДОУ может быть ликвидировано на основании и в порядке,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которые предусмотрены Гражданским кодексом РФ, Федеральным законом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«О некоммерческих организациях» и другими федеральными законами, с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учётом особенностей, предусмотренных законодательством об образовании.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Принятие решения о ликвидации ДОУ и проведение ликвидации ДОУ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осуществляются в порядке, установленном Администрацией </w:t>
      </w:r>
      <w:r w:rsidR="004F2C57">
        <w:rPr>
          <w:rFonts w:eastAsiaTheme="minorHAnsi"/>
          <w:b/>
          <w:bCs/>
          <w:color w:val="000000"/>
          <w:sz w:val="28"/>
          <w:szCs w:val="28"/>
          <w:lang w:eastAsia="en-US"/>
        </w:rPr>
        <w:t>Гунибского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района.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7.3. В случае реорганизации, ликвидации ДОУ Учредитель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обеспечивает соблюдение законных прав воспитанников и работников ДОУ.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7.4. При ликвидации ДОУ денежные средства и иные объекты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собственности за вычетом платежей по покрытию обязательств ДОУ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направляются Учредителем на цели развития образования.</w:t>
      </w:r>
    </w:p>
    <w:p w:rsidR="009E18C7" w:rsidRDefault="009E18C7" w:rsidP="009E18C7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 xml:space="preserve">Статья 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8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  <w:lang w:eastAsia="en-US"/>
        </w:rPr>
        <w:t>. Порядок внесения изменений в Устав ДОУ</w:t>
      </w:r>
    </w:p>
    <w:p w:rsidR="009E18C7" w:rsidRDefault="009E18C7" w:rsidP="009E18C7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8.1. Изменения, дополнения в настоящий Устав, новая редакция Устава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разрабатываются ДОУ в соответствии с его компетенцией.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8.2. Изменение типа ДОУ не является его реорганизацией. При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изменении типа ДОУ в его Устав вносятся соответствующие изменения.</w:t>
      </w:r>
    </w:p>
    <w:p w:rsidR="009E18C7" w:rsidRDefault="009E18C7" w:rsidP="009E18C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8.3. Утверждение Устава ДОУ, изменений и дополнений в Устав, новой</w:t>
      </w:r>
    </w:p>
    <w:p w:rsidR="008350F8" w:rsidRDefault="009E18C7" w:rsidP="009E18C7">
      <w:pPr>
        <w:autoSpaceDE w:val="0"/>
        <w:autoSpaceDN w:val="0"/>
        <w:adjustRightInd w:val="0"/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редакции Устава осуществляется Учредителем.</w:t>
      </w:r>
    </w:p>
    <w:sectPr w:rsidR="008350F8" w:rsidSect="000E466B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C57" w:rsidRDefault="004F2C57" w:rsidP="004F2C57">
      <w:pPr>
        <w:spacing w:after="0" w:line="240" w:lineRule="auto"/>
      </w:pPr>
      <w:r>
        <w:separator/>
      </w:r>
    </w:p>
  </w:endnote>
  <w:endnote w:type="continuationSeparator" w:id="0">
    <w:p w:rsidR="004F2C57" w:rsidRDefault="004F2C57" w:rsidP="004F2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C57" w:rsidRDefault="004F2C57" w:rsidP="004F2C57">
      <w:pPr>
        <w:spacing w:after="0" w:line="240" w:lineRule="auto"/>
      </w:pPr>
      <w:r>
        <w:separator/>
      </w:r>
    </w:p>
  </w:footnote>
  <w:footnote w:type="continuationSeparator" w:id="0">
    <w:p w:rsidR="004F2C57" w:rsidRDefault="004F2C57" w:rsidP="004F2C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8C7"/>
    <w:rsid w:val="000E466B"/>
    <w:rsid w:val="001D13F5"/>
    <w:rsid w:val="003D78EB"/>
    <w:rsid w:val="004F2C57"/>
    <w:rsid w:val="008350F8"/>
    <w:rsid w:val="009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AEF9E-52C7-475F-A615-454FCFD6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2C57"/>
  </w:style>
  <w:style w:type="paragraph" w:styleId="a5">
    <w:name w:val="footer"/>
    <w:basedOn w:val="a"/>
    <w:link w:val="a6"/>
    <w:uiPriority w:val="99"/>
    <w:unhideWhenUsed/>
    <w:rsid w:val="004F2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2C57"/>
  </w:style>
  <w:style w:type="paragraph" w:styleId="a7">
    <w:name w:val="List Paragraph"/>
    <w:basedOn w:val="a"/>
    <w:uiPriority w:val="34"/>
    <w:qFormat/>
    <w:rsid w:val="001D1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4248</Words>
  <Characters>24215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Зухра</cp:lastModifiedBy>
  <cp:revision>2</cp:revision>
  <dcterms:created xsi:type="dcterms:W3CDTF">2017-06-07T18:17:00Z</dcterms:created>
  <dcterms:modified xsi:type="dcterms:W3CDTF">2017-06-07T18:17:00Z</dcterms:modified>
</cp:coreProperties>
</file>